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69_2.pnghttps___www.followme-shop.com_productshow_28756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RA89RKYDAAAqCAAADgAAAGRycy9lMm9Eb2MueG1s&#10;rVXLbhs3FN0X6D8Q3EejkfUcWApUuzYCGI1hJ8hSoDgczaAzJEtSGjnroml3XXXTbrrPHxTo38T5&#10;jRxyZmTHSVH3sdDo8t7L+zj3weOn+6okO2FsoeScxr0+JUJylRZyM6cvX5w9mVJiHZMpK5UUc3oj&#10;LH26+PKL41onYqByVabCEBiRNqn1nObO6SSKLM9FxWxPaSEhzJSpmMPRbKLUsBrWqzIa9PvjqFYm&#10;1UZxYS24p42QthbNYwyqLCu4OFV8WwnpGqtGlMwhJZsX2tJFiDbLBHfPs8wKR8o5RaYufOEE9Np/&#10;o8UxSzaG6bzgbQjsMSE8yKlihYTTg6lT5hjZmuITU1XBjbIqcz2uqqhJJCCCLOL+A2zOjdrqkMsm&#10;qTf6ADoK9QD1f22Wf7O7NKRI0QlHlEhWoeLv//j+3c8/EjCATq03CZTOjb7Wl6ZlbJqTT3ifmcr/&#10;IxWyD7jeHHAVe0c4mONpfDQaUcIhmo5mk1mLO89RHH8rPorHQ0ogjmeDYVMUnn/dXp+N4uZuHI9m&#10;Xhh1biMf3SGYWqMj7R1M9r/BdJ0zLQL61iPQwjTpULr95c3tb29vf/+BTBqcgpYHibj9V8pn1fEt&#10;mJ/B6i7rwXg0brLuIDvkPBwE84eUWaKNdedCVcQTc2rQ46H12O7CugadTsU7leqsKEvwWVJKUqMa&#10;R6N+uHCQwHgpAasHsInVU26/3od622St0hvkZVQzP1bzswLOL5h1l8xgYDBOWCnuOT5ZqeBEtRQl&#10;uTKvP8f3+igQpJTUGMA5td9tmRGUlM8kSjeLh0M/seEwHE0GOJj7kvV9idxWJwozjk5BdIH0+q7s&#10;yMyo6hU2z9J7hYhJDt9z6jryxDVrAZuLi+UyKGFGNXMX8lpzb7qBc7l1KisC0h6mBpsWPbTf4lgX&#10;PMGvHVdQn/Th3y9J3HJbgNFYk7vLgvseAvteL467Xnz365/vf3pDcE6F5cjjJIleWuz4aJlWhYxO&#10;hf3WKR35rWFXq1Vd171MlahUJZ7YXGm/jVZYyumWO5zr1WA6GY1nq0FPy80/v+V7uQvVB45WFZkw&#10;V2FH78SVsMVrLJqwBiKv+FGC67LQvmc93J7+f58GYhJRrUWKyXmWhhFliTX8CmPkn4c4xvuHp8H/&#10;h6GxzgjHcx9MhqC8HvgYmYMgZHAXtM/nLyd+0Mce/GjPdRM/xVQ2GxKd3njodms3zo+a+BBN4z+Q&#10;CCc0Z3hCQuDtc+ffqPvnoHX3xC8+AFBLAwQKAAAAAACHTuJAAAAAAAAAAAAAAAAACgAAAGRycy9t&#10;ZWRpYS9QSwMEFAAAAAgAh07iQF11NEUgHgAAGx4AABQAAABkcnMvbWVkaWEvaW1hZ2UxLnBuZwEb&#10;HuThiVBORw0KGgoAAAANSUhEUgAAAJMAAACTCAYAAACK5SsVAAAACXBIWXMAACHVAAAh1QEEnLSd&#10;AAAdzUlEQVR4nO2de3BURfr3v5MJmUkyhBAklwVBSAIEBQJEljshCugKCosbKf5Qd0G8sEIBtQgb&#10;VkBurgsLFi4b1yAsYsALFCkuCgioK4tcIrACck0wJiEQcg9JyCSZ949xnrf7ZPqk5+QE8Ff9qeqq&#10;OdPdz+k56Zzufvp5nra4XC4XFAoT8LvbDVD830F1JoVpqM6kMA3VmRSmoTqTwjRUZ1KYhupMCtNQ&#10;nUlhGqozKUzDX7bgwoULcfz48RZryMSJEzFlyhQAQF5eHl544YVmyXvooYfw1ltv0fW7776LjIwM&#10;AECfPn2wYsUK7t7V1dU+yR85ciT+9Kc/0fXSpUvx3//+FwDw6KOPYvbs2QCAyspKJCcne5XRpk0b&#10;bNmyha7nzJmDH374wWvZNWvWoFu3bo2+z87OxvTp031qu69s2bIFbdq0abqgS5LHH3/cBaDF0pw5&#10;c+heFy5caLa8YcOGce2fMWMG5SUlJXF5DofDZ/mTJ0/mZEyYMIHynn32Wfq+uLhYKOO+++7jZAwa&#10;NEhY9tixY17/LqdPn27RvwsAV2FhoVQfUcOcwjSkhzktdru9WTd2uVy4ffu2VFmbzQaLxQIAqKur&#10;Q11dnddy/v7+8Pd3/6RWrVpxQ5eojhY/Pz8EBAQ0Wc5qtXLyrVYrPRO2vsViET4ru93OyWjVqhVX&#10;tqamRqrNLOwzMIrT6UR9fb3vFaXeXy5+mLPb7bLVhFy5ckV6mDt37hzlvfbaa8LX8cqVK6ncV199&#10;JSynN8yNHj1aqv2bN2/mZG7bts3nZ3Djxg1OxuHDhykvLy/P0DC3aNEin9uhZdq0aWqYU9xdVGdS&#10;mEbzBtefmT9/PjIzM5ssN2HCBLz88ss+y586dSqCg4MBAMOHD8fevXu9lvO2dPbw8ssvY/z48QCA&#10;nJwcjB49mvL01AJjx45FbW0tACAlJQUjRozwWu6NN95Aampqo+8dDge2b99O15999hlWr14NACTX&#10;G+3ateN+p95vE3Hp0iVptcHWrVsRFhbm8z1YTOlMmZmZ2L9/f5PlevbsaUi+R38DAElJSVxHkKV7&#10;9+5U78CBA1LtBYAvvviCFgoePZg3Tp8+7fX70NBQ7jovL0/q3jabzdDvZKmoqJD+nbKLIT3UMKcw&#10;DVPeTGYTGhrKvZ7T09NRUlLSZL3Dhw/j5MmTANxDFyujvLwc77zzDgDg4sWLXL0XXniBlvPBwcFU&#10;zpPn+tlMPisri/JOnDhh5KehZ8+e1K7q6mq8//77XsvdunULGzZs8JqXkJCAgQMHGrp/iyK7XNRT&#10;DYwaNUpKkzpz5kyqo6ca0NKjRw8qt2LFCmG52bNnS2nAtam8vJzKff7551xedXU15SUnJ/usPQ4N&#10;DRW21xfVAJtSUlKonJ5qIDMzU7qd+fn5VE+pBhR3HdWZFKZxT86ZcnNz8eyzz9J1Tk4OfX7vvfew&#10;b98+ut60aRM6duwIwL38f+KJJ6hOUlISlbt06RJ97tu3L1auXEnXgYGBPrfxkUcewZ///Ocmy7Vq&#10;1UqY16ZNGxw4cICuU1NTsWDBAgBulQKb98orr+DChQs+t/NOck92pqqqKhw6dMhrXlZWFrKysuia&#10;1RHFxMQgJiYGAPD1118LZbRt25braEaIiIhotoyAgABOxoIFC3DkyBEAQFRUFJfXunXrZt3rTqCG&#10;OYVpmPJmmjBhgpRCUqQ91hIaGoqZM2fS9aZNm0g1MGTIECQkJFDejh07aCgZNmwY+vfvDwDo0KED&#10;J4MlNjZWqh0A8M4779AufExMDMkMDg7GmjVrvNaJi4vDmDFjALh3/lnN+IMPPohRo0Z5rZecnIwB&#10;AwYAAEJCQqTbKCI8PFz4DLR4dhiahdSaz3VnrQa06KkGYmJivFoNGEWrGmDT1q1bqZzWaoBNesZx&#10;U6ZMMdSuhIQEn1UDRlGqAcVdx9Aw53K5uEmwEXJzc4V5TqcTP/30E11HRETQ3lFDQwN378jISDLk&#10;qqurozy73Y5f/epXVK6oqAhlZWUA3Ku3qKgoyrt69SoaGhoAAGVlZejSpQvlZWdnS/2e8PBwGioC&#10;AwOpHZWVlZw8m81GeVarFZ07d6a8/Px8Mojz9/dHp06dpO7NUlJS0uy/TUVFhbGKsq++u2kDrmcc&#10;d/HiRcqT1YD7Yhxns9mkhjnWOG7jxo1CDfh7771HeXo24FFRUVye7DDXEkkNc4o7jupMCtOQnjNN&#10;nDjRsD2SDImJifS5bdu2mDNnDl1nZGRg9+7dANxzDjZv27ZttHSX3cnPycnhNOB6RmqzZs2C0+kE&#10;APTo0YO+j4uL49px7tw5mqtUV1dTnp+fH3cvvbzExEQMHjwYgLxqoH379lw7WgLpHQKpwfAuI6sa&#10;YJMvVgNsknUo0CLrN8eqBvSsBrSI5kz3EmqYU5iG9DCXl5eHW7duAXD7gom0yKWlpbhx44Y5rfsZ&#10;dhi6efMmZ9zmGYKaon379sI2X758mQzgtFy6dInyoqKiaI+svLwcBQUFVK6yslKqHWVlZdT+4uJi&#10;qToA0KlTJ1JtWCwWkmGz2Tj1AktNTQ23Sd6lSxfaLdDm6REdHQ2r1dp0QdlXmKwGfO3atS2+VJVJ&#10;2mFODzNUA2ySdQ/XJr1hjmXJkiVUp1evXsJyWuO4nJwcyvv222+VakBx76I6k8I0TLEamDp1Kg4f&#10;PgwAjQz/N2zYgF//+tfNkj927FjhFsFnn33mdc4QFBTEXS9fvhwffPABAGDgwIGcsf6JEydoO0W7&#10;e37q1CmaM3Xo0EGqvRkZGYiLiwPgNnI7d+6c13LFxcUYOnSolMzk5GR8//33ANxbQx4uXrxI9wKA&#10;P/7xj0JfuaSkJFKjxMbGcu0aPnw4bt68CcAdPumZZ56hPK27lghTOlNOTg7Onz/vNa9Tp07cjzWC&#10;XiCJ6OhoKZOS69evUxvZPTvA7VMngtUtyVJWVkaT5dDQUOHvLywslJaZnZ3t9Rnfvn2b+97TIbxx&#10;+fJl+hwSEsK1iw12ERUVZehvpoY5hWlIv5l+//vfY/jw4e5KOiFbBg0ahCeffJKuDx48yNlsG0Hv&#10;P3jlypVo27ZtkzLCwsIoWpxoKQ24hw3Wl23JkiVe7bjj4+O56HMs3333HT755BOvecePH8e2bdsA&#10;uM2TRZSXl2P58uV0zVpZjBw5krx9CwoK8Pbbb1Pe/v37yZT5+vXrnMx58+ZRBDjt2zklJYXUG3l5&#10;eZg3bx7l/eUvf5EznpNa8zUB6zc3ffp0Lm/kyJF3XU0AwLVmzRqp36LnNyeLrNWANpnhN6eXWNWA&#10;Hso4TnHXUZ1JYRqmuzpt3ryZCwWTl5dHn5977jmkpKT4LPOxxx4Tqgb2799Pc6A333yT5jsJCQlI&#10;T0+ncu+++65w1Xfq1ClzDOol+N3vfid0rGCj7YaFhXHbRhMnTiTVAEv37t0bxU4QkZycTKu93r17&#10;09wNAAYPHkxzU6PbYaZ3JnZZrCU0NNQnzxAPeqqBzp07k0xWHxIYGMjdy+l0cktjFo+O6U7Qpk0b&#10;YRjkmzdvUhujoqK49ttsNq91bDab9DPNzc2libw2FlN2dja312gENcwpTEP6zZSWliYMeJ6YmEh+&#10;YnrcunVLaMiVmJiIcePGec2bO3cu7bDv3r2b89R988036Y0UEhJCxmYel3FvxMTE4KWXXqLrxYsX&#10;k5bbZrNxBmusGuSDDz7AqVOnvMp8/vnn0atXLwDuIdYjQ/tGOXr0KD7++GMAbu344sWLKe/VV1/F&#10;xIkTAQD19fXcs2IdLFiuXbvGtXfMmDGGgoQtXLiQrEI+/fRTfPvttz7LMMWhYO/evVIyVq9eLZSh&#10;5zfHIhttV4tRhwIWvZA6stF29RwKWMwIqaOlY8eOVG7AgAHCcko1oLjrSA9zDz30kNAALDc3F19/&#10;/XWTMq5cuUKf7XY7Hn74Ybru2rUrfa6qquLsuRMSEhpt3PpKdHQ0hg0bBgC4//77ufYOHDiQ/PI6&#10;duwo/C333XcfyfCW5w2n00nBKAC3ZtsjQ3YDVUtOTg61saCggGsT62tXUVFBkfQA+biVsbGxnEzp&#10;IPVS768mkI0cx6YuXboI5ZkRVF6PL774gqunFzmOTaxxnCxG3cP1hjk2+WIcxya9Yc4oaphTmIbq&#10;TArTMKS0rK2t5c5ak41oNmLECEyYMAGAOy4AG+4lKSkJTz31FAC38T8brmb9+vXkOOAxwvOwYMEC&#10;mq8UFRVJhZARLbO9sXLlSpoznD59mmKS9+/fn4tut379evzvf/9rVN/Pz4/7LRUVFdRGh8OBZcuW&#10;Ud7q1atx9epVAKBluofZs2fTfGjfvn3Ys2eP9G/wxo8//sg9qyVLlpCv3kcffcTFXl+2bBkcDkfT&#10;Qo2MjVVVVT7PkQBzou1qkyjWgC/JSLRdvfPm2GQ01oA2sQfxGHUo0Esq2q7inqLFY1r27duXjNfs&#10;djsF/SwtLeViNrL7S1VVVdxymjUii46O5ozbTp8+Tf5fNpuNZJaWluK7777j5N9///0A3Hbq7JJZ&#10;jy+//JKM41hjs4KCAi6AaWRkpNcYl3rDg9Pp5GSI9jS1PPDAA3QvNlwP4I756QkDVFBQwLXp8OHD&#10;QvXAN998Q/t1+fn5Uu1ohNT7S4Mvw9yBAweoHqsB90U1wCbZyHHa8+ZY4zijqgG9ZEQD7ksSnTen&#10;5fXXX6c6ffv25fJYDbgvSQ1zijuO6kwK85B6f2loaGhwlZeXS6XRo0e7HA6Hy+FwuGbNmkXfnzlz&#10;hr7Xpt69e3MyunXrRq/cgIAArqzFYpEa5th6drudywsODhbmFRYWev1daWlpXDm73U4ypk2bJnx2&#10;tbW10s+OTXV1dVJ/m5qaGqpz+PBh7lmdP3+e8g4dOmT6MGdoAm6xWKSDnDudTtrTa2hooHqBgYHC&#10;vb7q6mpOvp/f/3+B1tbW6sZTEqFXT6vTYXE4HF4PbNZ+xx7OrHdQc6tWrXRPLWguNpuNzF7sdjv3&#10;jIOCgrjnbzZqmFOYhumqgZycHM6IThQ2JigoSGjE1bZtW86OXO/NMXToULIoeOCBB4TlevToIYxe&#10;e+DAAeHR6/v37yez4T59+iAyMtJrufj4eISHhwMAGckB7jfzwYMHvdYJCAjAyJEjhW0WceXKFaEJ&#10;MotMGQ8jRowQmgZLv0mlBkMf0Aupw2rA9dBTDWgTqwFn0VMNaGGN4/SSbLRdFr2QOnrGcXqwGnBf&#10;kl5IHVYDbhQ1zClMQ3UmhXnIvsKeeuopl81mc9lsNt2jQp1Op6u6uprSiBEj6FVqtVpJhl4KCAjg&#10;XsEnT57kZLIpLi6O6q1evZraUV9fz5VzOp2Ud/DgQe5+hYWFQvlGgspv2rSJk8+We/755zn5sgwZ&#10;MoTkpaSkUP3jx48Lh7X4+HjuXg0NDcLnw+ZNnz690fORQXoCXltbS/s6FotFWM7f358z82SX9fX1&#10;9cKJrh42m83r8hxwT3A97WJl+/n5Ces0NDRwe1R68o2glc9itVoN3ev27ducTI8MPZ9Ci8UivJfe&#10;82GfqS+oYU5hGqaoBpYtW+bVMAwAzpw5Q58ff/xxPPfcc17L7dq1C5s3bwbg3oFnDcpWrVolPBxm&#10;/vz55NodHx9P3//www9YtGiR1zrt27fH1q1b6VrvTbF582Z64w0aNIi+Hzp0KCfDc06clqCgIC5E&#10;z9WrV7mobCxvvPEGBR4rKSnhfPtYZ4zt27fTMbEhISFcO1j0Qg1dvnyZc9VPTU2VCk2ki+yYbfZR&#10;9Fr+9re/UbnY2FguT9Y4jkWrGmCT1m/ObFo6pA6b9Izj9NBTDSjjOMVdR3qYGzlyJL0GrVYrPvzw&#10;Q8qLi4tD+/btAbgjr7E+b4888ggiIiIAgI48BdxB2DMyMuiaNWTTIz4+njvD5dChQzh27BgAoF+/&#10;flKxGAsKCrj2Jycnk5Y3Pz+fcz+fNGmS14Dq2dnZnJ308OHDyfiuS5cumDx5MgD940ptNhu5gwPu&#10;Z+AxbLt9+zbJAIDPP//c625CaWkp91v0GD9+vFS0lwEDBnB7eiLNeCOMvCK1xnGse7hWA84ax7Fo&#10;bcDZpDfMGTWO00uyNuAsshpwLWacN2c0KQ244heD6kwK05CeMy1dupTmNVarlYs61qdPHykZu3bt&#10;omWyw+HgZGRkZGDTpk0A3GFifvvb31Le3LlzKUDWgw8+yMn8xz/+QeN7ZmYm1dPGw/7DH/6AJ554&#10;AgDw/fffC9UG8fHxXLvYHfNVq1aR316XLl24cl999RWpNvSIiYmhenpzkZKSEu4ZTJs2DfPnzwfg&#10;DnmzZcsWAO7YAqtXr/YqIysri/Nv1GPKlClCFcnGjRvlzr+THQ+NHsQj61DAqga0iY01oIee35ys&#10;Q4EeRvzmtEkv1kBL+82pg3gUvxgMacDr6+vx73//m65HjRrVKEi5h3379pE7dmVlJblUBwYGcjKq&#10;q6spr7y8HDt27KC8HTt2cMt/1viMJSEhgWRcv36dM7DTIz09XWq/rFOnTiQ/MjKSa3/Xrl0p78qV&#10;K43c2FuKkpISrh0sFRUVnAv7nj176HeWl5dzeZ988gkFox84cCC6detGeaarBmQjx8kax+m5h/vi&#10;NyfCF7852WTkKHptMnuY00t6fnPakDqRkZGUl5qaKvWMtahhTmEa0sOcw+GgSGcul4tzZa6srKSj&#10;wRoaGoQR0ViPCKvV2ijUsgc/Pz+hDJfLxR1DFhIS4lVD7e/vz8nQe1W3adOGzGqcTidnc87KYM09&#10;AgICuLza2lpqF1vfYrFwoZr9/f2pnMViMRQ9zm63U736+nrhJnh9fT33rNgQ1XV1dVxe69atyatG&#10;z6xFFyOvMz33cO3ZKWajjRwn2ujVwxf3cFkDtjsZBYXFl7NT9JLSgCvuKVRnUpiG9Jxp7969tMSX&#10;Pf5dy5kzZ4TBynv16iU8fvXTTz9FaWkpAPd4PmXKFMpjNbNHjx6l80UiIyMxduxYyjty5AjOnj0L&#10;wB26hpWRnp5O8y5PGQ8bNmzw6jcWHR0t9HmLjY3lzuZLS0ujvP/85z/0uaamhsuTPbPk5MmTyMzM&#10;BMCfTdMUkyZNEloNNDeaMQBzVANs0pszGQ0qr2c1wMJqwLVH0csGlZdNehpwo0fR6yUjqgFtkj1v&#10;zihqmFOYhmEbcFEQdavVKjwGlTW48vPz404W8vPzE9ZjvU5u3brFlQsLC/OqGnA6nVw5q9VKbRad&#10;qgS4N3ZF+RUVFeS1cfv2bU6+yJvDYrEIn5UvSAd216GoqEio6W/Xrh3nSWQI2VeY0Y1eUfJlo1cv&#10;yQZIlXUPN3p2CpvYYa4lMDrM6SWlGlDcU6jOpDANw0HlBw8e7DVP7zTF5ORkCmReXFzMyUhMTDS0&#10;0y46V65Pnz5Yt24dXWdkZND9+vfvj7Vr1/p8Lz2WL19Ox6V6nCsA9zxL5iy+pkhLS+McKWTo1q0b&#10;NmzYQNcTJkwQqh/GjRsn3EbZs2eP1LaPoc7U0NDAhVaWJSoqiv6gWVlZnIzBgwcLO6gRQkJCOHkf&#10;ffQR3a8loqZ1797da/vr6uoMPSstejGqRAQHB3Nt0ttz8+itvFFXVyd1PzXMKUzD8HozKiqKPhcV&#10;FfkcZ9Lf35+TIWVj7IUbN27Qfw7731tbW8sFR7darXQ/h8PB5UVERFCsx3bt2nHyr127Rkeu2u12&#10;klFdXU1aeV8IDAw0ZClQVlZGbWatBPz9/RsNqx4VjNPp5H4nq2Jp1aoVp7K4fv168w++ll32tbR7&#10;uFFYvzm9ZNQG3EhIHRaj581pEfnNaW3A2aDyeknPOE6blA244o6jOpPCNFr8IJ5169YhISEBACjm&#10;AODe7R4/fryUjI8//rjRgTMetm3bRlsZa9asQXp6OgC3/9u//vUvKsdG2n344YfJQQHQ3zH/5ptv&#10;aM4UHR1N3z/22GOcjJiYGPq8a9cuOmI+KCiIK8fOU0pKSriIw+vXr0fv3r0BAIWFhfjNb35DeefO&#10;nfPavsuXL3NnHcseonP27FmuXlFREX2eN28e57Ont/3EITtmG50zGYk1oE1G/Oa0VgN3Er2QOiw3&#10;btzgfqeRkDotkZRDgeKuIz3MTZo0Cf369QPQOMj45MmThZHTRIHeQ0NDuchlLMXFxfjnP/9J16mp&#10;qdzyl+WVV14h64NHH32UFJJ+fn5YunSp+AcxzJ07V8qIfvv27cLh5umnn0aPHj2k7ieDw+Hgns/7&#10;77+Pa9euAQCGDBmCxMTEJmUUFBRg/fr1dP3qq6+SCiY/P5/TjrPs2bOHs4iYPXu2nPGcofdZC9MS&#10;QeX1khH3cG0S+c0ZHea0sKqBlJQUqfYq93DFLxbpYS47O1von2UG7du35zTiIiIjI7khj/WHu3bt&#10;Gr2e2YCigFtj71lJVVZWUoQ2wL2y8bzGW7duLVw5soSGhlKkOMAdwc0TJJY9nby+vp4LHhsWFkab&#10;01arlXN1N2KHXV1dTcFSAfeKmV01iwgKChK62efl5QnPvNFF6v3lkrcBN5rMcA83GgWFTbLGcS0R&#10;BUUP0TCn9ZtbtGgR5ekNc3qoAKmKu47qTArTMKQB9/f3x4IFC5p145KSErz99tvNkqFlzJgxQuuD&#10;gQMH0ueuXbsKI8e5XC4sXLjQa15cXBzV0843nnnmGYqgd+rUKQoJZLfbMW/ePCrXt29fYfvT0tK4&#10;+RaLSLMdERHB/RaPgd5dQXbMlnUokKWlQ+oYRe8oetZqQA9Z1YAWvVgDbDJDNaCHmjMp7jqmbPRe&#10;unRJSm0QHh4utNmWJT8/XxiAvkOHDrQsrqio4JbMLK1bt0ZsbKzXvJCQEOFQpHe2SFZWFhnLXb16&#10;lb6vr6/n2tuuXTt07twZgNt4zePODsib5hYUFEgF4T9//ryUPNOQen+5zDeOMzrM6SXZoPItcXaK&#10;EdWAVgPe0kkNc4pfDKozKUyjxY3jzODgwYOc8ZmItWvX0hZHfHw8cnJyvJbThiTs0aMHzVdGjBjB&#10;BYePiYkh47t169Zh3LhxTbbj6aefxt///neveTt37qQ2hoaGcm0cP348zYXCw8O5A41EnD9/njOw&#10;mzVrFmbNmuW1LLtddfLkSTz55JN0nZmZifDwcADAihUrONWP7Dl0v4jOFBkZye2Diaivr0dubi4A&#10;9wkCMnUA916Ux6NDGzwjNzeXOlNVVZWUvKCgIOG9AwICqI01NTVcObaTW61WqfazcSkBt1WkTL3a&#10;2lpqB8B7roSFhXFBRWRRw5zCNO7JN5PdbueM7dgwMD/99BOnDe7Tpw/ld+rUiep17NgRR48epXKd&#10;O3dGZGQkALcPGrtslj2E+sqVK5xMFvYNcfPmTWG5yspKaqPWf65nz57UFm0YnrNnz3IhiTzk5+dz&#10;z6pDhw70+datW9yxtiw//vgjV+/MmTPCaUG/fv28Rs9rhOzS906qBvSQjbZrNKi81mpAe5R8c1NL&#10;+82xaDXgbFJ+c4p7GtWZFKZhypxp69atwjB8LDLnw3pj+PDhtDUyY8YMbs7EWl0uXrwYqampAKAb&#10;+2Do0KGcjJiYGFqpffnll9wS+sKFC+Rs8OKLL2Lnzp1eZaalpXF+bh7Kysq4c4PT09Oxe/duAO6t&#10;FXZOM27cOFIHRERE4NSpU17vNXPmTLz22msAGjt36HHixAk6MOnMmTPc75SN9KuHKZ3JyDLSFwoL&#10;Cynuk8ViEZr3lpeX68aH8mCz2TgZbCzH2tpaTkZERARN8PVC8bRt29Zru7QxJKurq+n0JG2omqKi&#10;Iu53inA4HFImzlrCw8OpXk5OjtSz8gU1zClMw9Cbyel04sUXX2zWjfWsDK5fv47XX3+drl966SX6&#10;Dxf55wFuzbPnnLRLly5h1apVXsudP3+eO4rUcwAN4F6ez5gxg67ZKLdTp05FUlISAODYsWN0RKyW&#10;I0eOYOPGjQD0h1tfmD9/PilUCwoK6Pl36NCBe1Y7d+7Erl27ALiVp55hHwDeeustao92WPvrX/9K&#10;buAffvghF/xeGtml6d10KJB1D2cxSzUgwuh5c2zy5Sh6Fr1jVdmQOnrnzWkTG21XWQ0o7jqqMylM&#10;w+Jy/RwvpgnKysoMH8AjQ2BgIKkOtIfuhYaG+hyh3+l0cgcsBgcH02qstrYW5eXlXuvpnVDAUlNT&#10;w21vtG7dmjZqtXkiLBYLF/awtLSUVnjaExxYqqqqSJVhtVq5XX02T3uAY3FxsTDUYFhYGK1qKysr&#10;uXkkm6f7e2Q7k0LRFGqYU5iG6kwK01CdSWEaqjMpTEN1JoVpqM6kMA3VmRSmoTqTwjT+H/GvUA7x&#10;6wyi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CpJQAAW0NvbnRlbnRfVHlwZXNdLnhtbFBLAQIUAAoAAAAAAIdO4kAA&#10;AAAAAAAAAAAAAAAGAAAAAAAAAAAAEAAAAHYjAABfcmVscy9QSwECFAAUAAAACACHTuJAihRmPNEA&#10;AACUAQAACwAAAAAAAAABACAAAACaIwAAX3JlbHMvLnJlbHNQSwECFAAKAAAAAACHTuJAAAAAAAAA&#10;AAAAAAAABAAAAAAAAAAAABAAAAAAAAAAZHJzL1BLAQIUAAoAAAAAAIdO4kAAAAAAAAAAAAAAAAAK&#10;AAAAAAAAAAAAEAAAAJQkAABkcnMvX3JlbHMvUEsBAhQAFAAAAAgAh07iQKomDr62AAAAIQEAABkA&#10;AAAAAAAAAQAgAAAAvCQAAGRycy9fcmVscy9lMm9Eb2MueG1sLnJlbHNQSwECFAAUAAAACACHTuJA&#10;/EFFnNsAAAAKAQAADwAAAAAAAAABACAAAAAiAAAAZHJzL2Rvd25yZXYueG1sUEsBAhQAFAAAAAgA&#10;h07iQEQPPUSmAwAAKggAAA4AAAAAAAAAAQAgAAAAKgEAAGRycy9lMm9Eb2MueG1sUEsBAhQACgAA&#10;AAAAh07iQAAAAAAAAAAAAAAAAAoAAAAAAAAAAAAQAAAA/AQAAGRycy9tZWRpYS9QSwECFAAUAAAA&#10;CACHTuJAXXU0RSAeAAAbHgAAFAAAAAAAAAABACAAAAAkBQAAZHJzL21lZGlhL2ltYWdlMS5wbmdQ&#10;SwUGAAAAAAoACgBSAgAA3iY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69_2.pnghttps___www.followme-shop.com_productshow_287569_2" type="#_x0000_t75" style="position:absolute;left:13205;top:1924;height:820;width:850;" filled="f" o:preferrelative="f" stroked="f" coordsize="21600,21600" o:gfxdata="UEsDBAoAAAAAAIdO4kAAAAAAAAAAAAAAAAAEAAAAZHJzL1BLAwQUAAAACACHTuJAUKqHi7wAAADa&#10;AAAADwAAAGRycy9kb3ducmV2LnhtbEWPT4vCMBTE78J+h/AWvGmisFKq0YMgLHtw17/0+GiebbF5&#10;KU1q9dtvBMHjMDO/YRaru63FjVpfOdYwGSsQxLkzFRcajofNKAHhA7LB2jFpeJCH1fJjsMDUuJ53&#10;dNuHQkQI+xQ1lCE0qZQ+L8miH7uGOHoX11oMUbaFNC32EW5rOVVqJi1WHBdKbGhdUn7dd1bDT3LN&#10;OkxO52zb/x1/VdVlh69O6+HnRM1BBLqHd/jV/jYaZvC8Em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qh4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569_2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CaMKII β(1W7)Rabbit Monoclonal Antibody</w: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7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CaMKII β(1W7)Rabbit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7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CAM2;CAMK2;CAMKB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CaMKII β(1W7)Rabbit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CAMK2B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Calcium/calmodulin-dependent protein kinase type II subunit beta (CaM kinase II subunit beta)(CaMK-II subunit beta)(EC 2.7.11.17)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74031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816</w:t>
            </w:r>
          </w:p>
        </w:tc>
      </w:tr>
      <w:tr w14:paraId="68C7B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994DB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F88D5C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C35D7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Q13554</w:t>
            </w:r>
          </w:p>
        </w:tc>
      </w:tr>
      <w:tr w14:paraId="0E805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D7D08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0B491AB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24B0B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P28652</w:t>
            </w:r>
          </w:p>
        </w:tc>
      </w:tr>
      <w:tr w14:paraId="10D7C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26CC6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118DC3D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07442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P08413</w:t>
            </w:r>
          </w:p>
        </w:tc>
      </w:tr>
    </w:tbl>
    <w:p w14:paraId="56EB2E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6F913C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2D48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E0C59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CBE26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 1:2000-1:10000,IF-P/IF-F/IF-ICC 1:200-1:1000,ELISA 1:5000-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1:20000</w:t>
            </w:r>
          </w:p>
        </w:tc>
      </w:tr>
      <w:tr w14:paraId="76B63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2206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92F2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54kDa,60kDa</w:t>
            </w:r>
          </w:p>
        </w:tc>
      </w:tr>
      <w:tr w14:paraId="29136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9E05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E31F2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54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product of this gene belongs to the serine/threonine protein kinase family and to the Ca(2+)/calmodulin-dependent protein kinase subfamily.Calcium signaling is crucial for several aspects of plasticity at glutamatergic synapses.In mammalian cells,the enzyme is composed of four different chains:alpha,beta,gamma,and delta.The product of this gene is a beta chain.It is possible that distinct isoforms of this chain have different cellular localizations and interact differently with calmodulin.Alternative splicing results in multiple transcript variants.[provided by RefSeq,May 2014]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BA73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7036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9B3505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ErbB_HER;Calcium;Oocyte meiosis;WNT;WNT-T CELLLong-term potentiation;Neurotrophin;Olfactory transduction;GnRH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; </w:t>
            </w:r>
            <w:r>
              <w:rPr>
                <w:rFonts w:ascii="宋体" w:hAnsi="宋体" w:eastAsia="宋体" w:cs="宋体"/>
                <w:sz w:val="24"/>
                <w:szCs w:val="24"/>
              </w:rPr>
              <w:t>Melanogenesis;Glioma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28B30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2062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0AD0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</w:t>
            </w:r>
            <w:r>
              <w:rPr>
                <w:rFonts w:ascii="宋体" w:hAnsi="宋体" w:eastAsia="宋体" w:cs="宋体"/>
                <w:sz w:val="24"/>
                <w:szCs w:val="24"/>
              </w:rPr>
              <w:t>lternative products:The variable region of the CAMK2B protein is encoded by at least 7 exons(V1 to V7).Alternative splicing within this region gives rise to CAMK2B isoforms,catalytic activity:ATP + a protein=ADP+a phosphoprotein.enzyme regulation: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Autophosphorylation of CAMK2 plays an important role in the regulation of the kinase activity.function:CaM-kinase II(CAMK2)is a prominent kinase in the central nervous system that may function </w:t>
            </w:r>
          </w:p>
        </w:tc>
      </w:tr>
    </w:tbl>
    <w:p w14:paraId="22E2E4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7952B6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588B9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AC3CD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3FF16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in long-term potentiation and neurotransmitter release.Member of the NMDAR signaling complex in excitatory synapses,it may regulate NMDAR-dependent potentiation of the AMPAR and synaptic plasticity.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similarity:Belongs to the protein kinase superfamily.similarity: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Belongs to the protein kinase superfamily.CAMK Ser/Thr protein kinase family.CaMK subfamily.similarity:Contains 1 protein kinase domain.subunit:CAMK2 is composed of four different chains:alpha, beta,gamma,and delta.The different isoforms assemble into homo-or heteromultimeric holoenzymes composed of 8 to 12 subunits.Interacts with SYNGAP1 and CAMK2N2(By similarity).Interacts with MPDZ.tissue specificity:Widely expressed.Expressed in adult and fetal brain. Expression is slightly lower in fetal brain.</w:t>
            </w:r>
          </w:p>
        </w:tc>
      </w:tr>
      <w:tr w14:paraId="69190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732661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FC7C5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3E137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4329F3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EF097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6B7D46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7959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443865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5pt;margin-top:34.95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SeB2btsAAAAL&#10;AQAADwAAAGRycy9kb3ducmV2LnhtbE2PS0/DMBCE70j8B2uRuLV2jFo1IU6FIlVICA4tvXDbxG4S&#10;4UeI3Qf8erYnuM1oR7PflOuLs+xkpjgEryCbC2DGt0EPvlOwf9/MVsBiQq/RBm8UfJsI6+r2psRC&#10;h7PfmtMudYxKfCxQQZ/SWHAe2944jPMwGk+3Q5gcJrJTx/WEZyp3lkshltzh4OlDj6Ope9N+7o5O&#10;wUu9ecNtI93qx9bPr4en8Wv/sVDq/i4Tj8CSuaS/MFzxCR0qYmrC0evIrIKZfKAtScEyz4FdA0Iu&#10;SDWkZJYDr0r+f0P1C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eB2btsAAAAL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278E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838835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FE74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949FF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B4BA7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A4177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9D0D0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712</Words>
  <Characters>3133</Characters>
  <Lines>1</Lines>
  <Paragraphs>1</Paragraphs>
  <TotalTime>6</TotalTime>
  <ScaleCrop>false</ScaleCrop>
  <LinksUpToDate>false</LinksUpToDate>
  <CharactersWithSpaces>3447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2025-11-13T07:37:16Z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2DF8A986DA3C4812A7B205E32AE573FD_13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