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9DFFA8">
      <w:pPr>
        <w:keepNext w:val="0"/>
        <w:keepLines w:val="0"/>
        <w:pageBreakBefore w:val="0"/>
        <w:widowControl/>
        <w:suppressLineNumbers w:val="0"/>
        <w:kinsoku/>
        <w:wordWrap/>
        <w:overflowPunct/>
        <w:topLinePunct w:val="0"/>
        <w:autoSpaceDE/>
        <w:autoSpaceDN/>
        <w:bidi w:val="0"/>
        <w:adjustRightInd/>
        <w:snapToGrid/>
        <w:spacing w:before="469" w:beforeLines="150"/>
        <w:jc w:val="left"/>
        <w:textAlignment w:val="auto"/>
        <w:rPr>
          <w:rFonts w:ascii="微软雅黑" w:hAnsi="微软雅黑" w:eastAsia="微软雅黑" w:cs="微软雅黑"/>
          <w:b/>
          <w:bCs/>
          <w:i w:val="0"/>
          <w:iCs w:val="0"/>
          <w:caps w:val="0"/>
          <w:color w:val="295D9E"/>
          <w:spacing w:val="0"/>
          <w:sz w:val="36"/>
          <w:szCs w:val="36"/>
          <w:shd w:val="clear" w:fill="FFFFFF"/>
        </w:rPr>
      </w:pPr>
      <w:bookmarkStart w:id="0" w:name="_GoBack"/>
      <w:r>
        <w:rPr>
          <w:b/>
          <w:bCs/>
          <w:color w:val="295D9E"/>
          <w:sz w:val="36"/>
          <w:szCs w:val="36"/>
        </w:rPr>
        <mc:AlternateContent>
          <mc:Choice Requires="wpg">
            <w:drawing>
              <wp:anchor distT="0" distB="0" distL="114300" distR="114300" simplePos="0" relativeHeight="251663360" behindDoc="0" locked="0" layoutInCell="1" allowOverlap="1">
                <wp:simplePos x="0" y="0"/>
                <wp:positionH relativeFrom="column">
                  <wp:posOffset>5481320</wp:posOffset>
                </wp:positionH>
                <wp:positionV relativeFrom="paragraph">
                  <wp:posOffset>314325</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52_2.pnghttps___www.followme-shop.com_productshow_287552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1.6pt;margin-top:24.75pt;height:67.7pt;width:53.65pt;z-index:251663360;mso-width-relative:page;mso-height-relative:page;" coordorigin="13164,1924" coordsize="951,1159" o:gfxdata="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552_2.pnghttps___www.followme-shop.com_productshow_287552_2" type="#_x0000_t75" style="position:absolute;left:13205;top:1924;height:820;width:850;" filled="f" o:preferrelative="f" stroked="f" coordsize="21600,21600" o:gfxdata="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44njy8AAAA&#10;2gAAAA8AAAAAAAAAAQAgAAAAIgAAAGRycy9kb3ducmV2LnhtbFBLAQIUABQAAAAIAIdO4kAzLwWe&#10;OwAAADkAAAAQAAAAAAAAAAEAIAAAAAsBAABkcnMvc2hhcGV4bWwueG1sUEsFBgAAAAAGAAYAWwEA&#10;ALUDAAAAAA==&#10;">
                  <v:fill on="f" focussize="0,0"/>
                  <v:stroke on="f"/>
                  <v:imagedata r:id="rId6" croptop="77f" cropbottom="77f" o:title="https___www.followme-shop.com_productshow_287552_2"/>
                  <o:lock v:ext="edit" aspectratio="f"/>
                </v:shape>
              </v:group>
            </w:pict>
          </mc:Fallback>
        </mc:AlternateContent>
      </w:r>
      <w:bookmarkEnd w:id="0"/>
      <w:r>
        <w:rPr>
          <w:rFonts w:ascii="微软雅黑" w:hAnsi="微软雅黑" w:eastAsia="微软雅黑" w:cs="微软雅黑"/>
          <w:b/>
          <w:bCs/>
          <w:i w:val="0"/>
          <w:iCs w:val="0"/>
          <w:caps w:val="0"/>
          <w:color w:val="295D9E"/>
          <w:spacing w:val="0"/>
          <w:sz w:val="36"/>
          <w:szCs w:val="36"/>
          <w:shd w:val="clear" w:fill="FFFFFF"/>
        </w:rPr>
        <w:t>Ferritin Heavy Chain(11V11)</w:t>
      </w:r>
    </w:p>
    <w:p w14:paraId="0E82BCE9">
      <w:pPr>
        <w:keepNext w:val="0"/>
        <w:keepLines w:val="0"/>
        <w:pageBreakBefore w:val="0"/>
        <w:widowControl/>
        <w:suppressLineNumbers w:val="0"/>
        <w:kinsoku/>
        <w:wordWrap/>
        <w:overflowPunct/>
        <w:topLinePunct w:val="0"/>
        <w:autoSpaceDE/>
        <w:autoSpaceDN/>
        <w:bidi w:val="0"/>
        <w:adjustRightInd/>
        <w:snapToGrid/>
        <w:spacing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Rabbit Monoclonal Antibody</w: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fill="FFFFFF"/>
              </w:rPr>
              <w:t>IM6871</w:t>
            </w:r>
            <w:r>
              <w:rPr>
                <w:rFonts w:hint="eastAsia" w:ascii="宋体" w:hAnsi="宋体" w:eastAsia="宋体" w:cs="宋体"/>
                <w:b/>
                <w:bCs/>
                <w:i w:val="0"/>
                <w:iCs w:val="0"/>
                <w:caps w:val="0"/>
                <w:color w:val="auto"/>
                <w:spacing w:val="0"/>
                <w:sz w:val="24"/>
                <w:szCs w:val="24"/>
                <w:shd w:val="clear" w:fill="FFFFFF"/>
                <w:lang w:val="en-US" w:eastAsia="zh-CN"/>
              </w:rPr>
              <w:t>0</w:t>
            </w:r>
          </w:p>
        </w:tc>
        <w:tc>
          <w:tcPr>
            <w:tcW w:w="4841" w:type="dxa"/>
            <w:shd w:val="clear" w:color="auto" w:fill="FFFFFF" w:themeFill="background1"/>
            <w:vAlign w:val="center"/>
          </w:tcPr>
          <w:p w14:paraId="6BFCB190">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i w:val="0"/>
                <w:iCs w:val="0"/>
                <w:caps w:val="0"/>
                <w:color w:val="auto"/>
                <w:spacing w:val="0"/>
                <w:sz w:val="24"/>
                <w:szCs w:val="24"/>
                <w:shd w:val="clear" w:fill="FFFFFF"/>
              </w:rPr>
              <w:t>Ferritin Heavy Chain(11V11)Rabbit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IM6871</w:t>
            </w:r>
            <w:r>
              <w:rPr>
                <w:rFonts w:hint="eastAsia" w:ascii="宋体" w:hAnsi="宋体" w:eastAsia="宋体" w:cs="宋体"/>
                <w:b w:val="0"/>
                <w:bCs w:val="0"/>
                <w:i w:val="0"/>
                <w:iCs w:val="0"/>
                <w:caps w:val="0"/>
                <w:color w:val="auto"/>
                <w:spacing w:val="0"/>
                <w:sz w:val="24"/>
                <w:szCs w:val="24"/>
                <w:shd w:val="clear" w:fill="FFFFFF"/>
                <w:lang w:val="en-US" w:eastAsia="zh-CN"/>
              </w:rPr>
              <w:t>0</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FTH1;FTH;FTHL6;OK/SW-cl.84;PIG15;Ferritin heavy chain;Ferritin H subunit;Cell proliferation inducing gene 15 protein</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Ferritin Heavy Chain(11V11)Rabbit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FTH1</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Ferritin heavy chain</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PBS,50% glycerol,0.05% Proclin 300,0.05%BSA</w:t>
            </w:r>
          </w:p>
        </w:tc>
      </w:tr>
      <w:tr w14:paraId="60F79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059B1F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2867551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2495</w:t>
            </w:r>
          </w:p>
        </w:tc>
      </w:tr>
      <w:tr w14:paraId="32502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2D46F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395C077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2AE0665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P02794</w:t>
            </w:r>
          </w:p>
        </w:tc>
      </w:tr>
      <w:tr w14:paraId="03B7E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5EDB7F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Mouse Gene ID</w:t>
            </w:r>
          </w:p>
        </w:tc>
        <w:tc>
          <w:tcPr>
            <w:tcW w:w="7985" w:type="dxa"/>
            <w:tcMar>
              <w:top w:w="0" w:type="dxa"/>
              <w:left w:w="113" w:type="dxa"/>
              <w:bottom w:w="0" w:type="dxa"/>
              <w:right w:w="113" w:type="dxa"/>
            </w:tcMar>
            <w:vAlign w:val="center"/>
          </w:tcPr>
          <w:p w14:paraId="06C42C51">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14319</w:t>
            </w:r>
          </w:p>
        </w:tc>
      </w:tr>
      <w:tr w14:paraId="6F1DF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3CDC15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00E02C4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3C23001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P09528</w:t>
            </w:r>
          </w:p>
        </w:tc>
      </w:tr>
    </w:tbl>
    <w:p w14:paraId="4B20E8E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67EDE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CB853A5">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Rat Gene ID</w:t>
            </w:r>
          </w:p>
        </w:tc>
        <w:tc>
          <w:tcPr>
            <w:tcW w:w="7985" w:type="dxa"/>
            <w:tcMar>
              <w:top w:w="0" w:type="dxa"/>
              <w:left w:w="113" w:type="dxa"/>
              <w:bottom w:w="0" w:type="dxa"/>
              <w:right w:w="113" w:type="dxa"/>
            </w:tcMar>
            <w:vAlign w:val="center"/>
          </w:tcPr>
          <w:p w14:paraId="3C749707">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25319</w:t>
            </w:r>
          </w:p>
        </w:tc>
      </w:tr>
      <w:tr w14:paraId="03977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9BACF25">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Rat </w:t>
            </w:r>
          </w:p>
          <w:p w14:paraId="6152B9A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4D0F4928">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P19132</w:t>
            </w:r>
          </w:p>
        </w:tc>
      </w:tr>
      <w:tr w14:paraId="22F58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A0B87C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06C1C1C2">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1:200-1:1000,WB 1:2000-1:10000,IF-P/IF-F/IF-ICC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1:5000-1:20000</w:t>
            </w:r>
          </w:p>
        </w:tc>
      </w:tr>
      <w:tr w14:paraId="0C863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69287D3">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78523D62">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21</w:t>
            </w:r>
            <w:r>
              <w:rPr>
                <w:rFonts w:ascii="宋体" w:hAnsi="宋体" w:eastAsia="宋体" w:cs="宋体"/>
                <w:sz w:val="24"/>
                <w:szCs w:val="24"/>
              </w:rPr>
              <w:t>kDa</w:t>
            </w:r>
          </w:p>
        </w:tc>
      </w:tr>
      <w:tr w14:paraId="275F5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E436F65">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716AB626">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21</w:t>
            </w:r>
            <w:r>
              <w:rPr>
                <w:rFonts w:ascii="宋体" w:hAnsi="宋体" w:eastAsia="宋体" w:cs="宋体"/>
                <w:sz w:val="24"/>
                <w:szCs w:val="24"/>
              </w:rPr>
              <w:t>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5C248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A09E8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背景介绍</w:t>
            </w:r>
          </w:p>
        </w:tc>
        <w:tc>
          <w:tcPr>
            <w:tcW w:w="7985" w:type="dxa"/>
            <w:tcMar>
              <w:top w:w="0" w:type="dxa"/>
              <w:left w:w="113" w:type="dxa"/>
              <w:bottom w:w="0" w:type="dxa"/>
              <w:right w:w="113" w:type="dxa"/>
            </w:tcMar>
            <w:vAlign w:val="center"/>
          </w:tcPr>
          <w:p w14:paraId="057A1BD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This gene encodes the heavy subunit of ferritin,the major intracellular iron storage protein in prokaryotes and eukaryotes. It is composed of 24 subunits of the heavy and light ferritin chains. Variation in ferritin subunit composition may affect the rates of iron uptake and release in different tissues.A major function of ferritin is the storage of iron in a soluble and nontoxic state. Defects in ferritin proteins are associated with several neurodegenerative diseases.This gene has multiple pseudogenes. Several alternatively spliced transcript variants have been observed,but their biological validity has not been determined. [provided by RefSeq,Jul 2008]</w:t>
            </w:r>
            <w:r>
              <w:rPr>
                <w:rFonts w:hint="eastAsia" w:ascii="宋体" w:hAnsi="宋体" w:eastAsia="宋体" w:cs="宋体"/>
                <w:sz w:val="24"/>
                <w:szCs w:val="24"/>
                <w:lang w:val="en-US" w:eastAsia="zh-CN"/>
              </w:rPr>
              <w:t>.</w:t>
            </w:r>
          </w:p>
        </w:tc>
      </w:tr>
      <w:tr w14:paraId="143B26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4ED4539">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信号通路</w:t>
            </w:r>
          </w:p>
        </w:tc>
        <w:tc>
          <w:tcPr>
            <w:tcW w:w="7985" w:type="dxa"/>
            <w:tcMar>
              <w:top w:w="0" w:type="dxa"/>
              <w:left w:w="113" w:type="dxa"/>
              <w:bottom w:w="0" w:type="dxa"/>
              <w:right w:w="113" w:type="dxa"/>
            </w:tcMar>
            <w:vAlign w:val="center"/>
          </w:tcPr>
          <w:p w14:paraId="1542C28B">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Porphyrin and chlorophyll metabolism</w:t>
            </w:r>
            <w:r>
              <w:rPr>
                <w:rFonts w:hint="eastAsia" w:ascii="宋体" w:hAnsi="宋体" w:eastAsia="宋体" w:cs="宋体"/>
                <w:sz w:val="24"/>
                <w:szCs w:val="24"/>
                <w:lang w:val="en-US" w:eastAsia="zh-CN"/>
              </w:rPr>
              <w:t>.</w:t>
            </w:r>
          </w:p>
        </w:tc>
      </w:tr>
      <w:tr w14:paraId="47980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A0303A3">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6DC1E66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w:t>
            </w:r>
            <w:r>
              <w:rPr>
                <w:rFonts w:ascii="宋体" w:hAnsi="宋体" w:eastAsia="宋体" w:cs="宋体"/>
                <w:sz w:val="24"/>
                <w:szCs w:val="24"/>
              </w:rPr>
              <w:t>atalytic activity:4 Fe(2+)+4H(+)+O(2)=4Fe(3+)+2 H(2)O.function:</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Stores iron in a soluble,non-toxic,readily available form.Important for iron homeostasis.function:Stores iron in a soluble,non-toxic, </w:t>
            </w:r>
          </w:p>
        </w:tc>
      </w:tr>
    </w:tbl>
    <w:p w14:paraId="7C2205F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3BDCC8F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4B0B7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2" w:hRule="atLeast"/>
        </w:trPr>
        <w:tc>
          <w:tcPr>
            <w:tcW w:w="1930" w:type="dxa"/>
            <w:shd w:val="clear" w:color="auto" w:fill="DFF2FF"/>
            <w:tcMar>
              <w:top w:w="0" w:type="dxa"/>
              <w:left w:w="113" w:type="dxa"/>
              <w:bottom w:w="0" w:type="dxa"/>
              <w:right w:w="113" w:type="dxa"/>
            </w:tcMar>
            <w:vAlign w:val="center"/>
          </w:tcPr>
          <w:p w14:paraId="4D0E30E6">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45CA4F0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readily available form.Important for iron homeostasis.Has ferroxidase activity.Iron is taken up in the ferrous form and deposited as ferric hydroxides after oxidation.Also plays a role in delivery of iron to cells.Mediates iron uptake in capsule cells of the developing kidney.miscellaneous:In human liver the heavy chain is the major chain.online information:Ferritin entry,similarity:</w:t>
            </w:r>
            <w:r>
              <w:rPr>
                <w:rFonts w:hint="eastAsia" w:ascii="宋体" w:hAnsi="宋体" w:eastAsia="宋体" w:cs="宋体"/>
                <w:sz w:val="24"/>
                <w:szCs w:val="24"/>
                <w:lang w:val="en-US" w:eastAsia="zh-CN"/>
              </w:rPr>
              <w:t xml:space="preserve"> </w:t>
            </w:r>
            <w:r>
              <w:rPr>
                <w:rFonts w:ascii="宋体" w:hAnsi="宋体" w:eastAsia="宋体" w:cs="宋体"/>
                <w:sz w:val="24"/>
                <w:szCs w:val="24"/>
              </w:rPr>
              <w:t>Belongs to the ferritin family.similarity:Contains 1 ferritin-like diiron domain.subunit:Oligomer of 24 subunits.There are two types of subunits:L(light)chain and H(heavy)chain.The major chain can be light or heavy,depending on the species and tissue type.The functional molecule forms a roughly spherical shell with a diameter of 12 nm and contains a central cavity into which the insoluble mineral iron core is deposited.</w:t>
            </w:r>
          </w:p>
        </w:tc>
      </w:tr>
      <w:tr w14:paraId="6F69F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028323F">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纯化</w:t>
            </w:r>
          </w:p>
        </w:tc>
        <w:tc>
          <w:tcPr>
            <w:tcW w:w="7985" w:type="dxa"/>
            <w:tcMar>
              <w:top w:w="0" w:type="dxa"/>
              <w:left w:w="113" w:type="dxa"/>
              <w:bottom w:w="0" w:type="dxa"/>
              <w:right w:w="113" w:type="dxa"/>
            </w:tcMar>
            <w:vAlign w:val="center"/>
          </w:tcPr>
          <w:p w14:paraId="134ED7BD">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46E22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5819728">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6B467BAF">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62FF2FF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6B7D46DC">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E7959E9">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2336" behindDoc="0" locked="0" layoutInCell="1" allowOverlap="1">
                <wp:simplePos x="0" y="0"/>
                <wp:positionH relativeFrom="column">
                  <wp:posOffset>-145415</wp:posOffset>
                </wp:positionH>
                <wp:positionV relativeFrom="paragraph">
                  <wp:posOffset>382905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45pt;margin-top:30.15pt;height:26pt;width:524.45pt;mso-wrap-distance-bottom:0pt;mso-wrap-distance-left:9pt;mso-wrap-distance-right:9pt;mso-wrap-distance-top:0pt;z-index:251662336;mso-width-relative:page;mso-height-relative:page;" filled="f" stroked="f" coordsize="21600,21600" o:gfxdata="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UFGLENsAAAALAQAADwAAAAAAAAABACAAAAAiAAAAZHJz&#10;L2Rvd25yZXYueG1sUEsBAhQAFAAAAAgAh07iQKLmvw46AgAAZgQAAA4AAAAAAAAAAQAgAAAAKgEA&#10;AGRycy9lMm9Eb2MueG1sUEsFBgAAAAAGAAYAWQEAANYFA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p w14:paraId="7F0B15E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-62230</wp:posOffset>
            </wp:positionH>
            <wp:positionV relativeFrom="paragraph">
              <wp:posOffset>582930</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0E1A00"/>
    <w:rsid w:val="055A65D5"/>
    <w:rsid w:val="058A7125"/>
    <w:rsid w:val="05BA16ED"/>
    <w:rsid w:val="05C017FD"/>
    <w:rsid w:val="05FC198B"/>
    <w:rsid w:val="061A2BD4"/>
    <w:rsid w:val="06510B3A"/>
    <w:rsid w:val="067223C3"/>
    <w:rsid w:val="06C9422E"/>
    <w:rsid w:val="07396F9E"/>
    <w:rsid w:val="074404E4"/>
    <w:rsid w:val="07485E01"/>
    <w:rsid w:val="074C6AD5"/>
    <w:rsid w:val="077935FE"/>
    <w:rsid w:val="07B47F33"/>
    <w:rsid w:val="08D863D1"/>
    <w:rsid w:val="091118F3"/>
    <w:rsid w:val="09183997"/>
    <w:rsid w:val="09185925"/>
    <w:rsid w:val="096A7CB3"/>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E2356A9"/>
    <w:rsid w:val="0E7C503C"/>
    <w:rsid w:val="0E822D14"/>
    <w:rsid w:val="0E871FE6"/>
    <w:rsid w:val="0E8841E4"/>
    <w:rsid w:val="0E8E1971"/>
    <w:rsid w:val="0E99362C"/>
    <w:rsid w:val="0EA63999"/>
    <w:rsid w:val="0EC904D1"/>
    <w:rsid w:val="0F1B0D26"/>
    <w:rsid w:val="0F817C7F"/>
    <w:rsid w:val="106A09CE"/>
    <w:rsid w:val="10A21ECE"/>
    <w:rsid w:val="10D55E78"/>
    <w:rsid w:val="10E71524"/>
    <w:rsid w:val="114747AE"/>
    <w:rsid w:val="11C52438"/>
    <w:rsid w:val="11C75D80"/>
    <w:rsid w:val="11FE45DE"/>
    <w:rsid w:val="122132F7"/>
    <w:rsid w:val="126741BF"/>
    <w:rsid w:val="12C909E1"/>
    <w:rsid w:val="12F84AB4"/>
    <w:rsid w:val="1313338E"/>
    <w:rsid w:val="131E7B40"/>
    <w:rsid w:val="13456D24"/>
    <w:rsid w:val="13ED5C8D"/>
    <w:rsid w:val="13F4443E"/>
    <w:rsid w:val="140F6D84"/>
    <w:rsid w:val="142F5D29"/>
    <w:rsid w:val="144D54F4"/>
    <w:rsid w:val="14D26837"/>
    <w:rsid w:val="14F55AF2"/>
    <w:rsid w:val="151C4E66"/>
    <w:rsid w:val="152754B3"/>
    <w:rsid w:val="156F4137"/>
    <w:rsid w:val="15AE1709"/>
    <w:rsid w:val="15E056F0"/>
    <w:rsid w:val="16001153"/>
    <w:rsid w:val="162A486A"/>
    <w:rsid w:val="164107F7"/>
    <w:rsid w:val="16905666"/>
    <w:rsid w:val="16A135AF"/>
    <w:rsid w:val="16D27BE2"/>
    <w:rsid w:val="17064446"/>
    <w:rsid w:val="172E0C15"/>
    <w:rsid w:val="175A762B"/>
    <w:rsid w:val="17681CF4"/>
    <w:rsid w:val="17B26323"/>
    <w:rsid w:val="17D22922"/>
    <w:rsid w:val="17E9232B"/>
    <w:rsid w:val="18676043"/>
    <w:rsid w:val="18CE2115"/>
    <w:rsid w:val="18D05D24"/>
    <w:rsid w:val="19106403"/>
    <w:rsid w:val="19224548"/>
    <w:rsid w:val="19366C6C"/>
    <w:rsid w:val="198B64F6"/>
    <w:rsid w:val="19AA6DAB"/>
    <w:rsid w:val="19AF7FBA"/>
    <w:rsid w:val="1A150F6C"/>
    <w:rsid w:val="1A651128"/>
    <w:rsid w:val="1AD33783"/>
    <w:rsid w:val="1BEB27DD"/>
    <w:rsid w:val="1C44345E"/>
    <w:rsid w:val="1C585945"/>
    <w:rsid w:val="1CA92351"/>
    <w:rsid w:val="1D342E85"/>
    <w:rsid w:val="1D3E3F1F"/>
    <w:rsid w:val="1D8D1F09"/>
    <w:rsid w:val="1DA76D00"/>
    <w:rsid w:val="1DB34347"/>
    <w:rsid w:val="1DE91AC0"/>
    <w:rsid w:val="1E0F5A13"/>
    <w:rsid w:val="1E61514A"/>
    <w:rsid w:val="1EE302BC"/>
    <w:rsid w:val="1EEB5B4B"/>
    <w:rsid w:val="1F096D88"/>
    <w:rsid w:val="1F87086A"/>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B240A2"/>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890571"/>
    <w:rsid w:val="2A930168"/>
    <w:rsid w:val="2AFA03B3"/>
    <w:rsid w:val="2B0A3913"/>
    <w:rsid w:val="2B3B1EEA"/>
    <w:rsid w:val="2BC0099B"/>
    <w:rsid w:val="2BD25DB0"/>
    <w:rsid w:val="2BD7361B"/>
    <w:rsid w:val="2C2026D3"/>
    <w:rsid w:val="2C6319AB"/>
    <w:rsid w:val="2C7B2207"/>
    <w:rsid w:val="2C8F6305"/>
    <w:rsid w:val="2CDF2535"/>
    <w:rsid w:val="2CF76DD3"/>
    <w:rsid w:val="2CFF1A94"/>
    <w:rsid w:val="2D1D6B98"/>
    <w:rsid w:val="2D4A15DA"/>
    <w:rsid w:val="2D8C5507"/>
    <w:rsid w:val="2DA42F6E"/>
    <w:rsid w:val="2DAD2D26"/>
    <w:rsid w:val="2E2A593D"/>
    <w:rsid w:val="2E750D92"/>
    <w:rsid w:val="2EB73FD3"/>
    <w:rsid w:val="2F0A41BA"/>
    <w:rsid w:val="2F0B703D"/>
    <w:rsid w:val="2F2F5242"/>
    <w:rsid w:val="2F6B19BE"/>
    <w:rsid w:val="2F757B98"/>
    <w:rsid w:val="2FDD6D10"/>
    <w:rsid w:val="303957E2"/>
    <w:rsid w:val="304A1F48"/>
    <w:rsid w:val="305A5381"/>
    <w:rsid w:val="30704386"/>
    <w:rsid w:val="308D3CB6"/>
    <w:rsid w:val="312E5A3D"/>
    <w:rsid w:val="318254C8"/>
    <w:rsid w:val="31D53C4D"/>
    <w:rsid w:val="3200615C"/>
    <w:rsid w:val="322C20DD"/>
    <w:rsid w:val="32304F3B"/>
    <w:rsid w:val="326305AA"/>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B85EB2"/>
    <w:rsid w:val="35E478EA"/>
    <w:rsid w:val="35FE2DA3"/>
    <w:rsid w:val="360601AF"/>
    <w:rsid w:val="363C1CC9"/>
    <w:rsid w:val="3648104A"/>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BE1EC5"/>
    <w:rsid w:val="3BCE7032"/>
    <w:rsid w:val="3C0D0E14"/>
    <w:rsid w:val="3C22392D"/>
    <w:rsid w:val="3C300415"/>
    <w:rsid w:val="3C320FDE"/>
    <w:rsid w:val="3C964676"/>
    <w:rsid w:val="3CC06644"/>
    <w:rsid w:val="3CC350C0"/>
    <w:rsid w:val="3CCA6C49"/>
    <w:rsid w:val="3CE95B10"/>
    <w:rsid w:val="3D56682D"/>
    <w:rsid w:val="3E941738"/>
    <w:rsid w:val="3F5D7999"/>
    <w:rsid w:val="3F6420B9"/>
    <w:rsid w:val="3F903F59"/>
    <w:rsid w:val="3FBD5D22"/>
    <w:rsid w:val="40111F29"/>
    <w:rsid w:val="402121C3"/>
    <w:rsid w:val="404E06BB"/>
    <w:rsid w:val="40652770"/>
    <w:rsid w:val="40D40882"/>
    <w:rsid w:val="417B4D1B"/>
    <w:rsid w:val="41F97A45"/>
    <w:rsid w:val="420144DE"/>
    <w:rsid w:val="425A43EC"/>
    <w:rsid w:val="43037617"/>
    <w:rsid w:val="432C2568"/>
    <w:rsid w:val="43C413C1"/>
    <w:rsid w:val="44297ADF"/>
    <w:rsid w:val="446E2265"/>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737FE7"/>
    <w:rsid w:val="4F7B121C"/>
    <w:rsid w:val="4F9672A2"/>
    <w:rsid w:val="4FB2334F"/>
    <w:rsid w:val="4FF06B27"/>
    <w:rsid w:val="50120BE2"/>
    <w:rsid w:val="50347DB4"/>
    <w:rsid w:val="50AA641F"/>
    <w:rsid w:val="50B45146"/>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58527A8"/>
    <w:rsid w:val="560F0C8F"/>
    <w:rsid w:val="5617026F"/>
    <w:rsid w:val="565C2AE2"/>
    <w:rsid w:val="56611E44"/>
    <w:rsid w:val="56855713"/>
    <w:rsid w:val="56B345FC"/>
    <w:rsid w:val="57400A23"/>
    <w:rsid w:val="57475263"/>
    <w:rsid w:val="57D60ECC"/>
    <w:rsid w:val="57E013BB"/>
    <w:rsid w:val="583F13D4"/>
    <w:rsid w:val="585C6786"/>
    <w:rsid w:val="58B076F4"/>
    <w:rsid w:val="59185571"/>
    <w:rsid w:val="591B4F3B"/>
    <w:rsid w:val="598A5B73"/>
    <w:rsid w:val="59EC2E62"/>
    <w:rsid w:val="5A6C3F68"/>
    <w:rsid w:val="5AF922F3"/>
    <w:rsid w:val="5AFF0F58"/>
    <w:rsid w:val="5B5154DF"/>
    <w:rsid w:val="5B5C1B86"/>
    <w:rsid w:val="5BA844A1"/>
    <w:rsid w:val="5C2F4090"/>
    <w:rsid w:val="5C5B3413"/>
    <w:rsid w:val="5C990CF9"/>
    <w:rsid w:val="5CDB64B9"/>
    <w:rsid w:val="5CF01708"/>
    <w:rsid w:val="5D4123D7"/>
    <w:rsid w:val="5D597EB6"/>
    <w:rsid w:val="5D672422"/>
    <w:rsid w:val="5D7B548F"/>
    <w:rsid w:val="5DAE4FBE"/>
    <w:rsid w:val="5E1D4D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A77796"/>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91C697F"/>
    <w:rsid w:val="69423218"/>
    <w:rsid w:val="694542C0"/>
    <w:rsid w:val="699F1009"/>
    <w:rsid w:val="69D63949"/>
    <w:rsid w:val="6A66623D"/>
    <w:rsid w:val="6A9926E5"/>
    <w:rsid w:val="6ABF0EDD"/>
    <w:rsid w:val="6B0C16AE"/>
    <w:rsid w:val="6B221653"/>
    <w:rsid w:val="6B266D59"/>
    <w:rsid w:val="6B29793D"/>
    <w:rsid w:val="6B7150EA"/>
    <w:rsid w:val="6B927388"/>
    <w:rsid w:val="6BBC512F"/>
    <w:rsid w:val="6C3C0985"/>
    <w:rsid w:val="6C5245F2"/>
    <w:rsid w:val="6C573929"/>
    <w:rsid w:val="6CAA23D4"/>
    <w:rsid w:val="6D0D1994"/>
    <w:rsid w:val="6D534D30"/>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554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0F7636"/>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664</Words>
  <Characters>2991</Characters>
  <Lines>1</Lines>
  <Paragraphs>1</Paragraphs>
  <TotalTime>6</TotalTime>
  <ScaleCrop>false</ScaleCrop>
  <LinksUpToDate>false</LinksUpToDate>
  <CharactersWithSpaces>3334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2025-11-14T09:21:52Z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32C85BBE31CB404D9E7784EBCA54DDA6_13</vt:lpwstr>
  </property>
  <property fmtid="{D5CDD505-2E9C-101B-9397-08002B2CF9AE}" pid="4" name="KSOTemplateDocerSaveRecord">
    <vt:lpwstr>eyJoZGlkIjoiOGVmMWQyNjRmNDQ0M2ExYzU1Y2IyZGUwZGQ2ZmJkZmIiLCJ1c2VySWQiOiI0NTA4MTE1OTEifQ==</vt:lpwstr>
  </property>
</Properties>
</file>