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F87A5">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157480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7_2.pnghttps___www.followme-shop.com_productshow_287517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2.4pt;height:67.7pt;width:53.65pt;z-index:251662336;mso-width-relative:page;mso-height-relative:page;" coordorigin="13164,1924" coordsize="951,1159" o:gfxdata="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7_2.pnghttps___www.followme-shop.com_productshow_287517_2" type="#_x0000_t75" style="position:absolute;left:13205;top:1924;height:820;width:850;" filled="f" o:preferrelative="f" stroked="f" coordsize="21600,21600" o:gfxdata="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U6p7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517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Caspase-9(2K9)Rabbit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IM68676</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Caspase-9(2K9)Rabbit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IM6867</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6</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MCH6;APAF3;APAF-3;PPP1R56;ICE-LAP6</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Caspase-9(2K9)Rabbit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WB,IHC-P,IF-ICC,IP,IF-P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4E3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54C5B8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特异性</w:t>
            </w:r>
          </w:p>
        </w:tc>
        <w:tc>
          <w:tcPr>
            <w:tcW w:w="7985" w:type="dxa"/>
            <w:tcMar>
              <w:top w:w="0" w:type="dxa"/>
              <w:left w:w="113" w:type="dxa"/>
              <w:bottom w:w="0" w:type="dxa"/>
              <w:right w:w="113" w:type="dxa"/>
            </w:tcMar>
            <w:vAlign w:val="center"/>
          </w:tcPr>
          <w:p w14:paraId="5836287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This antibody should recognise both the pro-[40kDa]form and p35 cleaved form of Caspase-9.</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1:100-1:200,IF-ICC 1:200-1:500,IP 1:50-1:100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46kDa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46kDa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64C62A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069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CF327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04FC33D6">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cysteine-aspartic acid protease (caspase)</w:t>
            </w:r>
            <w:bookmarkStart w:id="0" w:name="_GoBack"/>
            <w:bookmarkEnd w:id="0"/>
            <w:r>
              <w:rPr>
                <w:rFonts w:ascii="宋体" w:hAnsi="宋体" w:eastAsia="宋体" w:cs="宋体"/>
                <w:sz w:val="24"/>
                <w:szCs w:val="24"/>
              </w:rPr>
              <w:t>family.Sequential activation of caspases plays a central role in the execution-phase of cell apoptosis.Caspases exist as inactive proenzymes which undergo proteolytic processing at conserved aspartic residues to produce two subunits,large and small, that dimerize to form the active enzyme.This protein can undergo autoproteolytic processing and activation by the apoptosome,a protein complex of cytochrome c and the apoptotic peptidase activating factor 1;this step is thought to be one of the earliest in the caspase activation cascade.This protein is thought to play a central role in apoptosis and to be a tumor suppressor.Alternative splicing results in multiple transcript variants.[provided by RefSeq,May 2013]</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P55211</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842</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99943A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FB9F9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9DC3B45">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相关产品：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650"/>
        <w:gridCol w:w="6848"/>
      </w:tblGrid>
      <w:tr w14:paraId="1688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left w:val="single" w:color="auto" w:sz="4" w:space="0"/>
              <w:bottom w:val="single" w:color="auto" w:sz="4" w:space="0"/>
            </w:tcBorders>
            <w:shd w:val="clear" w:color="auto" w:fill="DFF2FF"/>
            <w:vAlign w:val="center"/>
          </w:tcPr>
          <w:p w14:paraId="79934082">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品牌</w:t>
            </w:r>
          </w:p>
        </w:tc>
        <w:tc>
          <w:tcPr>
            <w:tcW w:w="1650" w:type="dxa"/>
            <w:tcBorders>
              <w:top w:val="single" w:color="auto" w:sz="4" w:space="0"/>
              <w:bottom w:val="single" w:color="auto" w:sz="4" w:space="0"/>
            </w:tcBorders>
            <w:shd w:val="clear" w:color="auto" w:fill="DFF2FF"/>
            <w:vAlign w:val="center"/>
          </w:tcPr>
          <w:p w14:paraId="09057E94">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货号</w:t>
            </w:r>
          </w:p>
        </w:tc>
        <w:tc>
          <w:tcPr>
            <w:tcW w:w="6848" w:type="dxa"/>
            <w:tcBorders>
              <w:top w:val="single" w:color="auto" w:sz="4" w:space="0"/>
              <w:bottom w:val="single" w:color="auto" w:sz="4" w:space="0"/>
              <w:right w:val="single" w:color="auto" w:sz="4" w:space="0"/>
            </w:tcBorders>
            <w:shd w:val="clear" w:color="auto" w:fill="DFF2FF"/>
            <w:vAlign w:val="center"/>
          </w:tcPr>
          <w:p w14:paraId="34050D65">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名称</w:t>
            </w:r>
          </w:p>
        </w:tc>
      </w:tr>
      <w:tr w14:paraId="3FC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tcBorders>
            <w:shd w:val="clear" w:color="auto" w:fill="auto"/>
            <w:vAlign w:val="center"/>
          </w:tcPr>
          <w:p w14:paraId="4A27B430">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tcBorders>
              <w:top w:val="single" w:color="auto" w:sz="4" w:space="0"/>
            </w:tcBorders>
            <w:vAlign w:val="center"/>
          </w:tcPr>
          <w:p w14:paraId="55EB2D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IM20002</w:t>
            </w:r>
          </w:p>
        </w:tc>
        <w:tc>
          <w:tcPr>
            <w:tcW w:w="6848" w:type="dxa"/>
            <w:tcBorders>
              <w:top w:val="single" w:color="auto" w:sz="4" w:space="0"/>
            </w:tcBorders>
            <w:vAlign w:val="center"/>
          </w:tcPr>
          <w:p w14:paraId="355804A0">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HRP*Goat Anti Rabbit IgG(H+L)</w:t>
            </w:r>
          </w:p>
        </w:tc>
      </w:tr>
      <w:tr w14:paraId="3DE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771DF6C3">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17A51B2">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IM10180</w:t>
            </w:r>
          </w:p>
        </w:tc>
        <w:tc>
          <w:tcPr>
            <w:tcW w:w="6848" w:type="dxa"/>
            <w:shd w:val="clear" w:color="auto" w:fill="auto"/>
            <w:vAlign w:val="center"/>
          </w:tcPr>
          <w:p w14:paraId="35BC5E7B">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彩色预染标准分子量蛋白Marker(10-180KD)(三色)</w:t>
            </w:r>
          </w:p>
        </w:tc>
      </w:tr>
      <w:tr w14:paraId="708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A0255F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F57294B">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IM35371</w:t>
            </w:r>
          </w:p>
        </w:tc>
        <w:tc>
          <w:tcPr>
            <w:tcW w:w="6848" w:type="dxa"/>
            <w:vAlign w:val="center"/>
          </w:tcPr>
          <w:p w14:paraId="67F8574B">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DDX58(15B14)Rabbit Monoclonal Antibody</w:t>
            </w:r>
          </w:p>
        </w:tc>
      </w:tr>
      <w:tr w14:paraId="489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AB037C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573F1C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IM34126</w:t>
            </w:r>
          </w:p>
        </w:tc>
        <w:tc>
          <w:tcPr>
            <w:tcW w:w="6848" w:type="dxa"/>
            <w:vAlign w:val="center"/>
          </w:tcPr>
          <w:p w14:paraId="7C38667F">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Caveolin-1(16G7)Rabbit Monoclonal Antibody</w:t>
            </w:r>
          </w:p>
        </w:tc>
      </w:tr>
      <w:tr w14:paraId="127D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0479D1D">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1EF58F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IM36924</w:t>
            </w:r>
          </w:p>
        </w:tc>
        <w:tc>
          <w:tcPr>
            <w:tcW w:w="6848" w:type="dxa"/>
            <w:vAlign w:val="center"/>
          </w:tcPr>
          <w:p w14:paraId="5BA85F77">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AER61(11Q1)Rabbit Monoclonal Antibody</w:t>
            </w:r>
          </w:p>
        </w:tc>
      </w:tr>
      <w:tr w14:paraId="603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shd w:val="clear" w:color="auto" w:fill="auto"/>
            <w:vAlign w:val="center"/>
          </w:tcPr>
          <w:p w14:paraId="5DA6E333">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69BFA7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IM38639</w:t>
            </w:r>
          </w:p>
        </w:tc>
        <w:tc>
          <w:tcPr>
            <w:tcW w:w="6848" w:type="dxa"/>
            <w:vAlign w:val="center"/>
          </w:tcPr>
          <w:p w14:paraId="5797ABC0">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GLS Rabbit Polyclonal Antibody(C-Term)</w:t>
            </w:r>
          </w:p>
        </w:tc>
      </w:tr>
      <w:tr w14:paraId="027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21DAD91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3182664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IM54582</w:t>
            </w:r>
          </w:p>
        </w:tc>
        <w:tc>
          <w:tcPr>
            <w:tcW w:w="6848" w:type="dxa"/>
            <w:vAlign w:val="center"/>
          </w:tcPr>
          <w:p w14:paraId="3D190C22">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NET-5 Rabbit Polyclonal Antibody</w:t>
            </w:r>
          </w:p>
        </w:tc>
      </w:tr>
      <w:tr w14:paraId="3B04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33E3334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0396691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IM33108</w:t>
            </w:r>
          </w:p>
        </w:tc>
        <w:tc>
          <w:tcPr>
            <w:tcW w:w="6848" w:type="dxa"/>
            <w:vAlign w:val="center"/>
          </w:tcPr>
          <w:p w14:paraId="07A2F945">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Ubiquitin K63(17N13)Rabbit Monoclonal Antibody</w:t>
            </w:r>
          </w:p>
        </w:tc>
      </w:tr>
    </w:tbl>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-147320</wp:posOffset>
                </wp:positionH>
                <wp:positionV relativeFrom="paragraph">
                  <wp:posOffset>2108200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pt;margin-top:166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ZMtSdsAAAAM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3432175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4F073F"/>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439</Words>
  <Characters>1370</Characters>
  <Lines>1</Lines>
  <Paragraphs>1</Paragraphs>
  <TotalTime>2</TotalTime>
  <ScaleCrop>false</ScaleCrop>
  <LinksUpToDate>false</LinksUpToDate>
  <CharactersWithSpaces>1501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2025-11-25T02:27:45Z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156D79AB72C34F48BC0B13BAF260D1FE_13</vt:lpwstr>
  </property>
  <property fmtid="{D5CDD505-2E9C-101B-9397-08002B2CF9AE}" pid="4" name="KSOTemplateDocerSaveRecord">
    <vt:lpwstr>eyJoZGlkIjoiOGVmMWQyNjRmNDQ0M2ExYzU1Y2IyZGUwZGQ2ZmJkZmIiLCJ1c2VySWQiOiI0NTA4MTE1OTEifQ==</vt:lpwstr>
  </property>
</Properties>
</file>